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0E66D6">
        <w:rPr>
          <w:rFonts w:ascii="Times New Roman" w:hAnsi="Times New Roman" w:cs="Times New Roman"/>
          <w:b/>
          <w:sz w:val="24"/>
          <w:szCs w:val="24"/>
          <w:lang w:val="ru-RU"/>
        </w:rPr>
        <w:t>Политика конфиденциальности и обработки персональных данных</w:t>
      </w:r>
      <w:bookmarkEnd w:id="0"/>
      <w:r w:rsidRPr="000E66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ООО «АГРООЛИМП»</w:t>
      </w:r>
    </w:p>
    <w:p w:rsidR="000E66D6" w:rsidRDefault="000E66D6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1. Оператор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1.1. Оператором персональных данных является: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Общество с ограниченной ответственностью «АГРООЛИМП»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ИНН 9102165664 / КПП 910201001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ОГРН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1159102042615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Юридический адрес: 295053, Российская Федерация, Республика Крым, г. Симферополь, ул. Мате Залки, д. 7Е, кв. 36.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Почтовый адрес: 297560, Республика Крым, Симферопольский район, с. Молочное, ул. Молочная, д. 21.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Телефон: </w:t>
      </w:r>
      <w:r w:rsidR="000E66D6" w:rsidRPr="000E66D6">
        <w:rPr>
          <w:rFonts w:ascii="Times New Roman" w:hAnsi="Times New Roman" w:cs="Times New Roman"/>
          <w:sz w:val="24"/>
          <w:szCs w:val="24"/>
          <w:lang w:val="ru-RU"/>
        </w:rPr>
        <w:t>+7 (978) 797-69-87</w:t>
      </w:r>
      <w:r w:rsidR="000E66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E66D6">
        <w:rPr>
          <w:rFonts w:ascii="Times New Roman" w:hAnsi="Times New Roman" w:cs="Times New Roman"/>
          <w:sz w:val="24"/>
          <w:szCs w:val="24"/>
        </w:rPr>
        <w:t>E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E66D6">
        <w:rPr>
          <w:rFonts w:ascii="Times New Roman" w:hAnsi="Times New Roman" w:cs="Times New Roman"/>
          <w:sz w:val="24"/>
          <w:szCs w:val="24"/>
        </w:rPr>
        <w:t>mail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0E66D6" w:rsidRPr="000E66D6">
        <w:rPr>
          <w:rFonts w:ascii="Times New Roman" w:hAnsi="Times New Roman" w:cs="Times New Roman"/>
          <w:sz w:val="24"/>
          <w:szCs w:val="24"/>
        </w:rPr>
        <w:t>info</w:t>
      </w:r>
      <w:r w:rsidR="000E66D6" w:rsidRPr="000E66D6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0E66D6" w:rsidRPr="000E66D6">
        <w:rPr>
          <w:rFonts w:ascii="Times New Roman" w:hAnsi="Times New Roman" w:cs="Times New Roman"/>
          <w:sz w:val="24"/>
          <w:szCs w:val="24"/>
        </w:rPr>
        <w:t>agroolimp</w:t>
      </w:r>
      <w:r w:rsidR="000E66D6"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E66D6" w:rsidRPr="000E66D6">
        <w:rPr>
          <w:rFonts w:ascii="Times New Roman" w:hAnsi="Times New Roman" w:cs="Times New Roman"/>
          <w:sz w:val="24"/>
          <w:szCs w:val="24"/>
        </w:rPr>
        <w:t>ru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1.2. Настоящая Политика конфиденциальности и обработки персональных данных (далее – «Политика») разработана в соответствии с Федеральным законом от 27.07.2006 № 152-ФЗ «О персональных данных» и иными нормативным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и правовыми актами Российской Федерации и действует в отношении всей информации, которую Оператор получает от пользователей сайта </w:t>
      </w:r>
      <w:r w:rsidRPr="000E66D6">
        <w:rPr>
          <w:rFonts w:ascii="Times New Roman" w:hAnsi="Times New Roman" w:cs="Times New Roman"/>
          <w:sz w:val="24"/>
          <w:szCs w:val="24"/>
        </w:rPr>
        <w:t>https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66D6">
        <w:rPr>
          <w:rFonts w:ascii="Times New Roman" w:hAnsi="Times New Roman" w:cs="Times New Roman"/>
          <w:sz w:val="24"/>
          <w:szCs w:val="24"/>
        </w:rPr>
        <w:t>www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66D6">
        <w:rPr>
          <w:rFonts w:ascii="Times New Roman" w:hAnsi="Times New Roman" w:cs="Times New Roman"/>
          <w:sz w:val="24"/>
          <w:szCs w:val="24"/>
        </w:rPr>
        <w:t>agroolimp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66D6">
        <w:rPr>
          <w:rFonts w:ascii="Times New Roman" w:hAnsi="Times New Roman" w:cs="Times New Roman"/>
          <w:sz w:val="24"/>
          <w:szCs w:val="24"/>
        </w:rPr>
        <w:t>ru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 (далее – «Сайт»).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2. Категории обрабатываемых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2.1. При использовании Сайта Операт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ор может обрабатывать следующие персональные данные пользователей: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Имя (при наличии);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Номер телефона;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Адрес электронной почты (</w:t>
      </w:r>
      <w:r w:rsidRPr="000E66D6">
        <w:rPr>
          <w:rFonts w:ascii="Times New Roman" w:hAnsi="Times New Roman" w:cs="Times New Roman"/>
          <w:sz w:val="24"/>
          <w:szCs w:val="24"/>
        </w:rPr>
        <w:t>e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E66D6">
        <w:rPr>
          <w:rFonts w:ascii="Times New Roman" w:hAnsi="Times New Roman" w:cs="Times New Roman"/>
          <w:sz w:val="24"/>
          <w:szCs w:val="24"/>
        </w:rPr>
        <w:t>mail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) (при наличии);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Наименование организации, должность (если указываются пользователем при заполнении формы);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– Иная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информация, которую пользователь добровольно сообщает в тексте обращения.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2.2. На Сайте не собираются платёжные данные, адреса доставки, реквизиты банковских карт и иные чувствительные сведения. Такие данные могут передаваться Оператору только в рамках пос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ледующего заключения и исполнения договора поставки/купли-продажи вне Сайта и регулируются отдельными документами.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2.3. Персональные данные не используются для массовых рассылок рекламного характера без отдельного согласия пользователя.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3. Цели и правовые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основания обработки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3.1. Персональные данные пользователей обрабатываются Оператором в следующих целях: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Связаться с пользователем для уточнения запроса и предоставления информации о продукции ООО «АГРООЛИМП»;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Подготовить и направить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 коммерческое предложение, спецификацию, проект договора;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Согласовать условия поставки (ассортимент, объём, цена, сроки, условия оплаты и доставки);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Вести деловую переписку и переговоры, связанные с возможным заключением договора поставки/купли-продажи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Исполнять обязательства по заключённым договорам;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Выполнять требования законодательства Российской Федерации (налоговое, бухгалтерское, гражданское и др.).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3.2. Правовыми основаниями обработки персональных данных являются: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– Согласие субъекта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персональных данных;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Необходимость обработки персональных данных для заключения и исполнения договора, стороной которого является субъект персональных данных;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Необходимость исполнения Оператором обязанностей, возложенных на него законодательством Росси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йской Федерации.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4. Срок хранения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4.1. Персональные данные, полученные через формы Сайта, хранятся до момента: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заключения договора и исполнения обязательств по нему плюс срок хранения документов, установленный законодательством Россий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ской Федерации;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либо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lastRenderedPageBreak/>
        <w:t>– в течение 12 (двенадцати) месяцев с даты последнего взаимодействия с пользователем, если договор не был заключён;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либо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до отзыва пользователем согласия на обработку персональных данных.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4.2. По истечении указанных сроков персональн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ые данные подлежат уничтожению или обезличиванию, если только Оператор не обязан хранить их дольше в силу закона.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5. Передача и раскрытие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5.1. Оператор не передаёт персональные данные третьим лицам, за исключением случаев: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когда это п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рямо предусмотрено законодательством Российской Федерации;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по мотивированному запросу уполномоченных государственных органов;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– при необходимости передачи данных контрагентам Оператора в рамках заключения и исполнения договора при условии соблюдения ими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требований законодательства о персональных данных.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6. Права субъекта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6.1. Пользователь вправе: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получать сведения о факте, правовых основаниях и целях обработки его персональных данных;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требовать уточнения, блокирования или уничтожен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ия его персональных данных, если они являются неполными, устаревшими, неточными или обрабатываются с нарушением закона;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отзывать своё согласие на обработку персональных данных, направив запрос Оператору по указанным контактам;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– защищать свои права и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законные интересы, в том числе требовать возмещения убытков и компенсации морального вреда в судебном порядке.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7. Защита персональных данных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7.1. Оператор применяет необходимые организационные и технические меры для защиты персональных данных от неправомер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7.2. В частности, Оператор: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ограничивает круг сотрудников, имеющих доступ к персональным данным;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использует техниче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ские средства защиты информации;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обеспечивает хранение данных в системах с ограниченным доступом;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регулярно актуализирует внутренние документы и процедуры по защите персональных данных.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8. Обратная связь и запросы по персональным данным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8.1. Направить 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запросы, связанные с обработкой персональных данных, пользователь может: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– по почтовому адресу: 297560, Республика Крым, Симферопольский район, с. Молочное, ул. Молочная, д. 21;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– по электронной почте: </w:t>
      </w:r>
      <w:r w:rsidR="000E66D6" w:rsidRPr="000E66D6">
        <w:rPr>
          <w:rFonts w:ascii="Times New Roman" w:hAnsi="Times New Roman" w:cs="Times New Roman"/>
          <w:sz w:val="24"/>
          <w:szCs w:val="24"/>
        </w:rPr>
        <w:t>info</w:t>
      </w:r>
      <w:r w:rsidR="000E66D6" w:rsidRPr="000E66D6">
        <w:rPr>
          <w:rFonts w:ascii="Times New Roman" w:hAnsi="Times New Roman" w:cs="Times New Roman"/>
          <w:sz w:val="24"/>
          <w:szCs w:val="24"/>
          <w:lang w:val="ru-RU"/>
        </w:rPr>
        <w:t>@</w:t>
      </w:r>
      <w:r w:rsidR="000E66D6" w:rsidRPr="000E66D6">
        <w:rPr>
          <w:rFonts w:ascii="Times New Roman" w:hAnsi="Times New Roman" w:cs="Times New Roman"/>
          <w:sz w:val="24"/>
          <w:szCs w:val="24"/>
        </w:rPr>
        <w:t>agroolimp</w:t>
      </w:r>
      <w:r w:rsidR="000E66D6"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E66D6" w:rsidRPr="000E66D6">
        <w:rPr>
          <w:rFonts w:ascii="Times New Roman" w:hAnsi="Times New Roman" w:cs="Times New Roman"/>
          <w:sz w:val="24"/>
          <w:szCs w:val="24"/>
        </w:rPr>
        <w:t>ru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9. За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ключительные положения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9.1. Настоящая Политика действует с момента её размещения на Сайте </w:t>
      </w:r>
      <w:r w:rsidRPr="000E66D6">
        <w:rPr>
          <w:rFonts w:ascii="Times New Roman" w:hAnsi="Times New Roman" w:cs="Times New Roman"/>
          <w:sz w:val="24"/>
          <w:szCs w:val="24"/>
        </w:rPr>
        <w:t>https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0E66D6">
        <w:rPr>
          <w:rFonts w:ascii="Times New Roman" w:hAnsi="Times New Roman" w:cs="Times New Roman"/>
          <w:sz w:val="24"/>
          <w:szCs w:val="24"/>
        </w:rPr>
        <w:t>www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66D6">
        <w:rPr>
          <w:rFonts w:ascii="Times New Roman" w:hAnsi="Times New Roman" w:cs="Times New Roman"/>
          <w:sz w:val="24"/>
          <w:szCs w:val="24"/>
        </w:rPr>
        <w:t>agroolimp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66D6">
        <w:rPr>
          <w:rFonts w:ascii="Times New Roman" w:hAnsi="Times New Roman" w:cs="Times New Roman"/>
          <w:sz w:val="24"/>
          <w:szCs w:val="24"/>
        </w:rPr>
        <w:t>ru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 xml:space="preserve"> и до замены новой редакцией.</w:t>
      </w:r>
    </w:p>
    <w:p w:rsidR="00161377" w:rsidRPr="000E66D6" w:rsidRDefault="00EB7802" w:rsidP="000E66D6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6D6">
        <w:rPr>
          <w:rFonts w:ascii="Times New Roman" w:hAnsi="Times New Roman" w:cs="Times New Roman"/>
          <w:sz w:val="24"/>
          <w:szCs w:val="24"/>
          <w:lang w:val="ru-RU"/>
        </w:rPr>
        <w:t>9.2. Оператор вправе вносить изменения в Политику. Изменения вступают в силу с момента публикации обновлённой ре</w:t>
      </w:r>
      <w:r w:rsidRPr="000E66D6">
        <w:rPr>
          <w:rFonts w:ascii="Times New Roman" w:hAnsi="Times New Roman" w:cs="Times New Roman"/>
          <w:sz w:val="24"/>
          <w:szCs w:val="24"/>
          <w:lang w:val="ru-RU"/>
        </w:rPr>
        <w:t>дакции на Сайте, если иное не указано в самой новой редакции.</w:t>
      </w:r>
    </w:p>
    <w:sectPr w:rsidR="00161377" w:rsidRPr="000E66D6" w:rsidSect="000E66D6">
      <w:pgSz w:w="12240" w:h="15840"/>
      <w:pgMar w:top="814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02" w:rsidRDefault="00EB7802" w:rsidP="000E66D6">
      <w:pPr>
        <w:spacing w:after="0" w:line="240" w:lineRule="auto"/>
      </w:pPr>
      <w:r>
        <w:separator/>
      </w:r>
    </w:p>
  </w:endnote>
  <w:endnote w:type="continuationSeparator" w:id="0">
    <w:p w:rsidR="00EB7802" w:rsidRDefault="00EB7802" w:rsidP="000E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02" w:rsidRDefault="00EB7802" w:rsidP="000E66D6">
      <w:pPr>
        <w:spacing w:after="0" w:line="240" w:lineRule="auto"/>
      </w:pPr>
      <w:r>
        <w:separator/>
      </w:r>
    </w:p>
  </w:footnote>
  <w:footnote w:type="continuationSeparator" w:id="0">
    <w:p w:rsidR="00EB7802" w:rsidRDefault="00EB7802" w:rsidP="000E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66D6"/>
    <w:rsid w:val="0015074B"/>
    <w:rsid w:val="00161377"/>
    <w:rsid w:val="0029639D"/>
    <w:rsid w:val="00326F90"/>
    <w:rsid w:val="00AA1D8D"/>
    <w:rsid w:val="00B47730"/>
    <w:rsid w:val="00CB0664"/>
    <w:rsid w:val="00EB78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64958A2-85A7-440E-BBDD-0FCC9A56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61AAFC-6E90-4BFE-A8ED-F2F3554B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2</cp:revision>
  <dcterms:created xsi:type="dcterms:W3CDTF">2013-12-23T23:15:00Z</dcterms:created>
  <dcterms:modified xsi:type="dcterms:W3CDTF">2025-12-05T11:38:00Z</dcterms:modified>
  <cp:category/>
</cp:coreProperties>
</file>